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8" w:rsidRDefault="00563938" w:rsidP="00563938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563938" w:rsidRPr="00A57091" w:rsidRDefault="00563938" w:rsidP="00563938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563938" w:rsidRPr="00A9656E" w:rsidRDefault="00563938" w:rsidP="00563938">
      <w:pPr>
        <w:spacing w:after="0"/>
        <w:jc w:val="both"/>
        <w:rPr>
          <w:rFonts w:ascii="Garamond" w:hAnsi="Garamond" w:cs="Times New Roman"/>
          <w:b/>
          <w:bCs/>
          <w:sz w:val="48"/>
          <w:szCs w:val="48"/>
        </w:rPr>
      </w:pPr>
      <w:r w:rsidRPr="00A9656E">
        <w:rPr>
          <w:rFonts w:ascii="Garamond" w:hAnsi="Garamond" w:cs="Times New Roman"/>
          <w:b/>
          <w:bCs/>
          <w:sz w:val="24"/>
          <w:szCs w:val="24"/>
        </w:rPr>
        <w:t xml:space="preserve">        </w:t>
      </w:r>
      <w:r w:rsidRPr="00A9656E">
        <w:rPr>
          <w:rFonts w:ascii="Garamond" w:hAnsi="Garamond" w:cs="Times New Roman"/>
          <w:b/>
          <w:bCs/>
          <w:sz w:val="48"/>
          <w:szCs w:val="48"/>
        </w:rPr>
        <w:t>Żywienie w przedszkolu w Tyńcu Małym</w:t>
      </w:r>
    </w:p>
    <w:p w:rsidR="00563938" w:rsidRPr="001C4177" w:rsidRDefault="00563938" w:rsidP="00563938">
      <w:pPr>
        <w:spacing w:after="0"/>
        <w:jc w:val="both"/>
        <w:rPr>
          <w:rFonts w:ascii="Garamond" w:hAnsi="Garamond" w:cs="Times New Roman"/>
          <w:b/>
          <w:bCs/>
          <w:sz w:val="48"/>
          <w:szCs w:val="48"/>
        </w:rPr>
      </w:pPr>
    </w:p>
    <w:p w:rsidR="00563938" w:rsidRPr="00A9656E" w:rsidRDefault="00563938" w:rsidP="00563938">
      <w:pPr>
        <w:spacing w:after="0"/>
        <w:ind w:left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9656E">
        <w:rPr>
          <w:rFonts w:ascii="Garamond" w:hAnsi="Garamond" w:cs="Times New Roman"/>
          <w:b/>
          <w:bCs/>
          <w:sz w:val="24"/>
          <w:szCs w:val="24"/>
        </w:rPr>
        <w:t>POSIŁKI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563938" w:rsidRPr="000B263B" w:rsidRDefault="00563938" w:rsidP="00563938">
      <w:pPr>
        <w:spacing w:after="0"/>
        <w:ind w:left="360"/>
        <w:jc w:val="both"/>
        <w:rPr>
          <w:rFonts w:ascii="Garamond" w:eastAsia="Meiryo" w:hAnsi="Garamond" w:cs="Times New Roman"/>
          <w:b/>
          <w:sz w:val="32"/>
          <w:szCs w:val="32"/>
          <w:lang w:eastAsia="ja-JP"/>
        </w:rPr>
      </w:pPr>
    </w:p>
    <w:p w:rsidR="00563938" w:rsidRPr="00A13C22" w:rsidRDefault="00563938" w:rsidP="00563938">
      <w:pPr>
        <w:spacing w:after="0"/>
        <w:ind w:left="708"/>
        <w:jc w:val="both"/>
        <w:rPr>
          <w:rFonts w:ascii="Garamond" w:hAnsi="Garamond" w:cs="Times New Roman"/>
          <w:bCs/>
          <w:sz w:val="24"/>
          <w:szCs w:val="24"/>
        </w:rPr>
      </w:pP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 xml:space="preserve">W naszej kuchni przyrządza się 3 rodzaje posiłków dziennie: </w:t>
      </w:r>
      <w:r w:rsidRPr="00A13C22">
        <w:rPr>
          <w:rFonts w:ascii="Garamond" w:hAnsi="Garamond" w:cs="Times New Roman"/>
          <w:bCs/>
          <w:sz w:val="24"/>
          <w:szCs w:val="24"/>
        </w:rPr>
        <w:t>śniadanie- 8.30. obiad- -12.00   podwieczorek- 14.15 Posiłki przygotowuje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13C22">
        <w:rPr>
          <w:rFonts w:ascii="Garamond" w:hAnsi="Garamond" w:cs="Times New Roman"/>
          <w:bCs/>
          <w:sz w:val="24"/>
          <w:szCs w:val="24"/>
        </w:rPr>
        <w:t xml:space="preserve">się </w:t>
      </w: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>ze świeżych produktów, dostarczanych na bieżąco.</w:t>
      </w:r>
    </w:p>
    <w:p w:rsidR="00563938" w:rsidRPr="00A13C22" w:rsidRDefault="00563938" w:rsidP="00563938">
      <w:pPr>
        <w:spacing w:after="0"/>
        <w:ind w:left="708"/>
        <w:jc w:val="both"/>
        <w:rPr>
          <w:rFonts w:ascii="Garamond" w:eastAsia="Meiryo" w:hAnsi="Garamond" w:cs="Times New Roman"/>
          <w:sz w:val="24"/>
          <w:szCs w:val="24"/>
          <w:lang w:eastAsia="ja-JP"/>
        </w:rPr>
      </w:pP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>Układamy jadłospisy dekadowo, (tzn., że przez kolejne 10 d</w:t>
      </w:r>
      <w:r>
        <w:rPr>
          <w:rFonts w:ascii="Garamond" w:eastAsia="Meiryo" w:hAnsi="Garamond" w:cs="Times New Roman"/>
          <w:sz w:val="24"/>
          <w:szCs w:val="24"/>
          <w:lang w:eastAsia="ja-JP"/>
        </w:rPr>
        <w:t xml:space="preserve">ni nie powtarzają się potrawy), </w:t>
      </w: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>które są kontrolowane i bardzo dobrze oceniane przez audyt zewnętrzny.</w:t>
      </w:r>
    </w:p>
    <w:p w:rsidR="00563938" w:rsidRPr="00A13C22" w:rsidRDefault="00563938" w:rsidP="00563938">
      <w:pPr>
        <w:spacing w:after="0"/>
        <w:ind w:left="708"/>
        <w:jc w:val="both"/>
        <w:rPr>
          <w:rFonts w:ascii="Garamond" w:eastAsia="Meiryo" w:hAnsi="Garamond" w:cs="Times New Roman"/>
          <w:sz w:val="24"/>
          <w:szCs w:val="24"/>
          <w:u w:val="single"/>
          <w:lang w:eastAsia="ja-JP"/>
        </w:rPr>
      </w:pP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 xml:space="preserve">Z naszej szkolnej stołówki korzysta niemalże cała szkoła. Bezsprzecznie jako najpyszniejsze dania </w:t>
      </w:r>
      <w:r>
        <w:rPr>
          <w:rFonts w:ascii="Garamond" w:eastAsia="Meiryo" w:hAnsi="Garamond" w:cs="Times New Roman"/>
          <w:sz w:val="24"/>
          <w:szCs w:val="24"/>
          <w:lang w:eastAsia="ja-JP"/>
        </w:rPr>
        <w:t xml:space="preserve"> dzieci </w:t>
      </w: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>wybierają s</w:t>
      </w:r>
      <w:r>
        <w:rPr>
          <w:rFonts w:ascii="Garamond" w:eastAsia="Meiryo" w:hAnsi="Garamond" w:cs="Times New Roman"/>
          <w:sz w:val="24"/>
          <w:szCs w:val="24"/>
          <w:u w:val="single"/>
          <w:lang w:eastAsia="ja-JP"/>
        </w:rPr>
        <w:t xml:space="preserve">paghetti oraz </w:t>
      </w:r>
      <w:r w:rsidRPr="00A13C22">
        <w:rPr>
          <w:rFonts w:ascii="Garamond" w:eastAsia="Meiryo" w:hAnsi="Garamond" w:cs="Times New Roman"/>
          <w:sz w:val="24"/>
          <w:szCs w:val="24"/>
          <w:u w:val="single"/>
          <w:lang w:eastAsia="ja-JP"/>
        </w:rPr>
        <w:t xml:space="preserve">deser Panna Cottę, </w:t>
      </w:r>
      <w:r>
        <w:rPr>
          <w:rFonts w:ascii="Garamond" w:eastAsia="Meiryo" w:hAnsi="Garamond" w:cs="Times New Roman"/>
          <w:sz w:val="24"/>
          <w:szCs w:val="24"/>
          <w:u w:val="single"/>
          <w:lang w:eastAsia="ja-JP"/>
        </w:rPr>
        <w:t xml:space="preserve"> </w:t>
      </w:r>
      <w:r w:rsidRPr="00A13C22">
        <w:rPr>
          <w:rFonts w:ascii="Garamond" w:eastAsia="Meiryo" w:hAnsi="Garamond" w:cs="Times New Roman"/>
          <w:sz w:val="24"/>
          <w:szCs w:val="24"/>
          <w:u w:val="single"/>
          <w:lang w:eastAsia="ja-JP"/>
        </w:rPr>
        <w:t>muffiny, naleśniki, pampuchy z polewami owocowymi, zupę pomidorową, zapiekanki makaronowe i ruskie pierogi.</w:t>
      </w: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 xml:space="preserve"> </w:t>
      </w:r>
      <w:r>
        <w:rPr>
          <w:rFonts w:ascii="Garamond" w:eastAsia="Meiryo" w:hAnsi="Garamond" w:cs="Times New Roman"/>
          <w:sz w:val="24"/>
          <w:szCs w:val="24"/>
          <w:lang w:eastAsia="ja-JP"/>
        </w:rPr>
        <w:t xml:space="preserve">Daje </w:t>
      </w: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 xml:space="preserve"> się zaobserwować, że dzieci nauczyły się także nowych smaków, mniej znanych i lubianych potraw: kaszotta, risotta, zielone zupy – kremy…</w:t>
      </w:r>
    </w:p>
    <w:p w:rsidR="00563938" w:rsidRPr="00A13C22" w:rsidRDefault="00563938" w:rsidP="00563938">
      <w:pPr>
        <w:spacing w:after="0"/>
        <w:ind w:left="708"/>
        <w:jc w:val="both"/>
        <w:rPr>
          <w:rFonts w:ascii="Garamond" w:eastAsia="Meiryo" w:hAnsi="Garamond" w:cs="Times New Roman"/>
          <w:sz w:val="24"/>
          <w:szCs w:val="24"/>
          <w:lang w:eastAsia="ja-JP"/>
        </w:rPr>
      </w:pP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>ZSZP w Tyńcu Małym posiada system kontroli jakości produkcji żywności dla dzieci</w:t>
      </w:r>
      <w:r>
        <w:rPr>
          <w:rFonts w:ascii="Garamond" w:eastAsia="Meiryo" w:hAnsi="Garamond" w:cs="Times New Roman"/>
          <w:sz w:val="24"/>
          <w:szCs w:val="24"/>
          <w:lang w:eastAsia="ja-JP"/>
        </w:rPr>
        <w:t xml:space="preserve"> HACCP. Zakłada on systematyczną</w:t>
      </w: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 xml:space="preserve"> kontrolę wszystkich etapów procesu produkcyjnego żywności. </w:t>
      </w:r>
    </w:p>
    <w:p w:rsidR="00563938" w:rsidRPr="00A13C22" w:rsidRDefault="00563938" w:rsidP="00563938">
      <w:pPr>
        <w:spacing w:after="0"/>
        <w:ind w:left="708"/>
        <w:jc w:val="both"/>
        <w:rPr>
          <w:rFonts w:ascii="Garamond" w:eastAsia="Meiryo" w:hAnsi="Garamond" w:cs="Times New Roman"/>
          <w:sz w:val="24"/>
          <w:szCs w:val="24"/>
          <w:lang w:eastAsia="ja-JP"/>
        </w:rPr>
      </w:pPr>
      <w:r w:rsidRPr="00A13C22">
        <w:rPr>
          <w:rFonts w:ascii="Garamond" w:eastAsia="Meiryo" w:hAnsi="Garamond" w:cs="Times New Roman"/>
          <w:sz w:val="24"/>
          <w:szCs w:val="24"/>
          <w:lang w:eastAsia="ja-JP"/>
        </w:rPr>
        <w:t>Posiadamy piec konwekcyjno – parowy, co pozwala na przygotowywanie zdrowych posiłków, ograniczając dodatek tłuszczu. Stosujemy tylko prawdziwe masło i oleje tłoczone na zimno. Do produkcji żywności używane są zioła i naturalne przyprawy, nie stosujemy glutaminianu sodu!   W skład naszego menu wchodzą: desery, ciasta, które sami przygotowujemy, wszelkiego rodzaju kasze oraz nasiona np.: dyni, słonecznika, chia... Codzienne posiłki są bilansowane energetycznie pod względem zawartości białka, tłuszczów i węglowodanów tak, aby spełniały wymogi norm dla dzieci.</w:t>
      </w:r>
    </w:p>
    <w:p w:rsidR="00563938" w:rsidRPr="00A13C22" w:rsidRDefault="00563938" w:rsidP="00563938">
      <w:pPr>
        <w:spacing w:after="0"/>
        <w:ind w:left="708"/>
        <w:jc w:val="both"/>
        <w:rPr>
          <w:rFonts w:ascii="Garamond" w:eastAsia="Meiryo" w:hAnsi="Garamond" w:cs="Times New Roman"/>
          <w:sz w:val="24"/>
          <w:szCs w:val="24"/>
          <w:lang w:eastAsia="ja-JP"/>
        </w:rPr>
      </w:pPr>
      <w:r w:rsidRPr="00A13C22">
        <w:rPr>
          <w:rFonts w:ascii="Garamond" w:eastAsia="Meiryo" w:hAnsi="Garamond" w:cs="Times New Roman"/>
          <w:noProof/>
          <w:sz w:val="24"/>
          <w:szCs w:val="24"/>
          <w:lang w:eastAsia="pl-PL"/>
        </w:rPr>
        <w:drawing>
          <wp:inline distT="0" distB="0" distL="0" distR="0">
            <wp:extent cx="5943600" cy="1371600"/>
            <wp:effectExtent l="0" t="0" r="0" b="0"/>
            <wp:docPr id="1" name="Obraz 1" descr="http://soczystyekoblog.pl/wp-content/uploads/2014/07/Warzywa-i-owo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czystyekoblog.pl/wp-content/uploads/2014/07/Warzywa-i-owoc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38" w:rsidRPr="00A13C22" w:rsidRDefault="00563938" w:rsidP="00563938">
      <w:pPr>
        <w:spacing w:after="0"/>
        <w:ind w:left="708"/>
        <w:jc w:val="both"/>
        <w:rPr>
          <w:rFonts w:ascii="Garamond" w:eastAsia="Meiryo" w:hAnsi="Garamond" w:cs="Times New Roman"/>
          <w:sz w:val="24"/>
          <w:szCs w:val="24"/>
          <w:lang w:eastAsia="ja-JP"/>
        </w:rPr>
      </w:pPr>
    </w:p>
    <w:p w:rsidR="00563938" w:rsidRDefault="00563938" w:rsidP="00563938">
      <w:pPr>
        <w:ind w:left="720"/>
        <w:rPr>
          <w:rFonts w:ascii="Garamond" w:eastAsia="Meiryo" w:hAnsi="Garamond" w:cs="Times New Roman"/>
          <w:color w:val="FF0000"/>
          <w:sz w:val="24"/>
          <w:szCs w:val="24"/>
          <w:lang w:eastAsia="ja-JP"/>
        </w:rPr>
      </w:pPr>
    </w:p>
    <w:p w:rsidR="00563938" w:rsidRPr="00A13C22" w:rsidRDefault="00563938" w:rsidP="00563938">
      <w:pPr>
        <w:ind w:left="720"/>
        <w:rPr>
          <w:rFonts w:ascii="Garamond" w:eastAsia="Meiryo" w:hAnsi="Garamond" w:cs="Times New Roman"/>
          <w:color w:val="FF0000"/>
          <w:sz w:val="24"/>
          <w:szCs w:val="24"/>
          <w:lang w:eastAsia="ja-JP"/>
        </w:rPr>
      </w:pPr>
    </w:p>
    <w:p w:rsidR="00563938" w:rsidRPr="00A13C22" w:rsidRDefault="00563938" w:rsidP="00563938">
      <w:pPr>
        <w:ind w:left="720"/>
        <w:rPr>
          <w:rFonts w:ascii="Garamond" w:eastAsia="Meiryo" w:hAnsi="Garamond" w:cs="Times New Roman"/>
          <w:sz w:val="24"/>
          <w:szCs w:val="24"/>
          <w:lang w:eastAsia="ja-JP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caps/>
          <w:spacing w:val="22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caps/>
          <w:spacing w:val="22"/>
          <w:sz w:val="24"/>
          <w:szCs w:val="24"/>
          <w:lang w:eastAsia="pl-PL"/>
        </w:rPr>
        <w:t>ELEKTRONICZNy SYSTEm REJESTRACJI GODZIN POBYTU DZIECKA oraz żywienia</w:t>
      </w:r>
      <w:r>
        <w:rPr>
          <w:rFonts w:ascii="Garamond" w:eastAsia="Times New Roman" w:hAnsi="Garamond" w:cs="Calibri"/>
          <w:b/>
          <w:caps/>
          <w:spacing w:val="22"/>
          <w:sz w:val="24"/>
          <w:szCs w:val="24"/>
          <w:lang w:eastAsia="pl-PL"/>
        </w:rPr>
        <w:t xml:space="preserve"> </w:t>
      </w:r>
      <w:r w:rsidRPr="00A13C22">
        <w:rPr>
          <w:rFonts w:ascii="Garamond" w:eastAsia="Times New Roman" w:hAnsi="Garamond" w:cs="Calibri"/>
          <w:b/>
          <w:caps/>
          <w:spacing w:val="22"/>
          <w:sz w:val="24"/>
          <w:szCs w:val="24"/>
          <w:lang w:eastAsia="pl-PL"/>
        </w:rPr>
        <w:t xml:space="preserve">W przedszkolu w zespole szkolno-przedszkolnym w tyńcu Małym  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caps/>
          <w:spacing w:val="22"/>
          <w:sz w:val="24"/>
          <w:szCs w:val="24"/>
          <w:lang w:eastAsia="pl-PL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Pobyt dziecka w przedszkolu rejestrowany jest w oparciu o elektroniczny system.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Służy do tego karta. Przedszkole zapewnia jedną kartę nieodpłatnie.  Jest to własność ZSP w Tyńcu Małym i należy ją oddać w momencie wypisania dziecka z przedszkola ( deklarują Państwo zwrot karty lub jej odkupienie w przypadku zgubienia lub zniszczenia).</w:t>
      </w:r>
    </w:p>
    <w:p w:rsidR="00563938" w:rsidRPr="00A13C22" w:rsidRDefault="00563938" w:rsidP="00563938">
      <w:pPr>
        <w:spacing w:after="0"/>
        <w:ind w:left="360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Mogą Państwo dokupić dowolną liczbę kart lub breloków.</w:t>
      </w:r>
    </w:p>
    <w:p w:rsidR="00563938" w:rsidRPr="00A13C22" w:rsidRDefault="00563938" w:rsidP="00563938">
      <w:pPr>
        <w:spacing w:after="100" w:afterAutospacing="1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Koszt karty 7,00 zł; brelok 8,00 zł + koszty wysyłki 12,30 zł (zamówienia będą realizowane grupowo, raz w miesiącu –  do uzgodnienia).</w:t>
      </w:r>
    </w:p>
    <w:p w:rsidR="00563938" w:rsidRPr="00A13C22" w:rsidRDefault="00563938" w:rsidP="00563938">
      <w:pPr>
        <w:rPr>
          <w:rFonts w:ascii="Garamond" w:hAnsi="Garamond" w:cs="Calibri"/>
          <w:sz w:val="24"/>
          <w:szCs w:val="24"/>
        </w:rPr>
      </w:pPr>
      <w:r w:rsidRPr="00A13C22">
        <w:rPr>
          <w:rFonts w:ascii="Garamond" w:hAnsi="Garamond" w:cs="Calibri"/>
          <w:b/>
          <w:sz w:val="24"/>
          <w:szCs w:val="24"/>
        </w:rPr>
        <w:t>Kartę należy odbijać przy czytniku</w:t>
      </w:r>
      <w:r w:rsidRPr="00A13C22">
        <w:rPr>
          <w:rFonts w:ascii="Garamond" w:hAnsi="Garamond" w:cs="Calibri"/>
          <w:sz w:val="24"/>
          <w:szCs w:val="24"/>
        </w:rPr>
        <w:t xml:space="preserve"> </w:t>
      </w:r>
      <w:r w:rsidRPr="00A13C22">
        <w:rPr>
          <w:rFonts w:ascii="Garamond" w:hAnsi="Garamond" w:cs="Calibri"/>
          <w:b/>
          <w:sz w:val="24"/>
          <w:szCs w:val="24"/>
        </w:rPr>
        <w:t>codziennie  przy wejściu i wyjściu z placówki</w:t>
      </w:r>
      <w:r w:rsidRPr="00A13C22">
        <w:rPr>
          <w:rFonts w:ascii="Garamond" w:hAnsi="Garamond" w:cs="Calibri"/>
          <w:sz w:val="24"/>
          <w:szCs w:val="24"/>
        </w:rPr>
        <w:t>.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lastRenderedPageBreak/>
        <w:t xml:space="preserve">W przypadku niedopełnienia obowiązku odbicia karty  system naliczy opłatę pobytu dziecka: </w:t>
      </w:r>
    </w:p>
    <w:p w:rsidR="00563938" w:rsidRPr="00A13C22" w:rsidRDefault="00563938" w:rsidP="00563938">
      <w:pPr>
        <w:pStyle w:val="Akapitzlist"/>
        <w:numPr>
          <w:ilvl w:val="1"/>
          <w:numId w:val="2"/>
        </w:num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od godziny otwarcia przedszkola, tj. od godziny 6:30  w przypadku przyprowadzenia dziecka do przedszkola   bez elektronicznej rejestracji; </w:t>
      </w:r>
    </w:p>
    <w:p w:rsidR="00563938" w:rsidRPr="00A13C22" w:rsidRDefault="00563938" w:rsidP="00563938">
      <w:pPr>
        <w:pStyle w:val="Akapitzlist"/>
        <w:numPr>
          <w:ilvl w:val="1"/>
          <w:numId w:val="2"/>
        </w:numPr>
        <w:spacing w:after="100" w:afterAutospacing="1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Arial" w:hAnsi="Garamond" w:cs="Calibri"/>
          <w:b/>
          <w:sz w:val="24"/>
          <w:szCs w:val="24"/>
          <w:lang w:eastAsia="pl-PL"/>
        </w:rPr>
        <w:t xml:space="preserve"> </w:t>
      </w: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>do godziny zamknięcia przedszkola, tj. do godziny 17:00  w przypadku wyjścia dziecka  z przedszkola bez elektronicznej rejestracji.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>Opłata za pobyt :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>5 godzin nieodpłatnie</w:t>
      </w: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 w ramach realizacji podstawy programowej wychowania przedszkolnego.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>Każda kolejna rozpoczęta godzina 1,00 zł .</w:t>
      </w:r>
    </w:p>
    <w:p w:rsidR="00563938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b/>
          <w:sz w:val="24"/>
          <w:szCs w:val="24"/>
          <w:lang w:eastAsia="pl-PL"/>
        </w:rPr>
        <w:t>Z Kobierzycką Kartą</w:t>
      </w: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 Dużej Rodziny 0,50 zł</w:t>
      </w: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 – do okazania podczas podpisywania deklaracji na pobyt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i żywienie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Deklaracje będą dostępne na stronie przedszkola, proszę więc sprawdzać informacje na bieżąco.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>Dzienna kwota wyżywienia wynosi: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>8,00 zł za trzy posiłki (śniadanie, obiad , podwieczorek);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6,40 zł za dwa posiłki (śniadanie, obiad).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Opłata ta naliczana jest po zakończonym miesiącu. Oznacza to ,że w miesiącu październiku będą mieli Państwo płatność za wrzesień ( płatność „z dołu” ).  Termin płatności zawsze do 15 dnia miesiąca.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Na podany przez Państwa adres mailowy zostanie wysłana kwota do zapłaty tzw. „ pasek”.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Nie należy dokonywać wpłat na podstawie prognoz wi</w:t>
      </w:r>
      <w:r>
        <w:rPr>
          <w:rFonts w:ascii="Garamond" w:eastAsia="Times New Roman" w:hAnsi="Garamond" w:cs="Calibri"/>
          <w:sz w:val="24"/>
          <w:szCs w:val="24"/>
          <w:lang w:eastAsia="pl-PL"/>
        </w:rPr>
        <w:t xml:space="preserve">docznych w systemie.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W celu zapewnienia dla dziecka posiłków, ewentualne późniejsze przyjście dziecka do przedszkola należy zgłaszać z wyprzedzeniem u wychowawcy, na sekretariacie przedszkola lub mailowo. 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Poniżej podaję link  dla rodziców ( można tam zobaczyć jak funkcjonuje system rozliczania oraz zalogować się i obserwować frekwencję dziecka na bieżąco).</w:t>
      </w:r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hyperlink r:id="rId6" w:history="1">
        <w:r w:rsidRPr="00A13C22">
          <w:rPr>
            <w:rStyle w:val="Hipercze"/>
            <w:rFonts w:ascii="Garamond" w:eastAsia="Times New Roman" w:hAnsi="Garamond" w:cs="Calibri"/>
            <w:sz w:val="24"/>
            <w:szCs w:val="24"/>
            <w:lang w:eastAsia="pl-PL"/>
          </w:rPr>
          <w:t>https://www.eprzedszkole.com.pl</w:t>
        </w:r>
      </w:hyperlink>
    </w:p>
    <w:p w:rsidR="00563938" w:rsidRPr="00A13C22" w:rsidRDefault="00563938" w:rsidP="00563938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Proszę kliknąć w </w:t>
      </w:r>
    </w:p>
    <w:p w:rsidR="00563938" w:rsidRPr="00A13C22" w:rsidRDefault="00563938" w:rsidP="00563938">
      <w:pPr>
        <w:pStyle w:val="Akapitzlist"/>
        <w:numPr>
          <w:ilvl w:val="1"/>
          <w:numId w:val="1"/>
        </w:num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 xml:space="preserve">Aplikacja dla rodziców </w:t>
      </w:r>
    </w:p>
    <w:p w:rsidR="00563938" w:rsidRPr="00DE1B71" w:rsidRDefault="00563938" w:rsidP="00563938">
      <w:pPr>
        <w:pStyle w:val="Akapitzlist"/>
        <w:numPr>
          <w:ilvl w:val="1"/>
          <w:numId w:val="1"/>
        </w:num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  <w:r w:rsidRPr="00A13C22">
        <w:rPr>
          <w:rFonts w:ascii="Garamond" w:eastAsia="Times New Roman" w:hAnsi="Garamond" w:cs="Calibri"/>
          <w:sz w:val="24"/>
          <w:szCs w:val="24"/>
          <w:lang w:eastAsia="pl-PL"/>
        </w:rPr>
        <w:t>dowiedź się więcej.</w:t>
      </w:r>
    </w:p>
    <w:p w:rsidR="00563938" w:rsidRPr="00A13C22" w:rsidRDefault="00563938" w:rsidP="00563938">
      <w:pPr>
        <w:spacing w:after="0"/>
        <w:rPr>
          <w:rFonts w:ascii="Garamond" w:hAnsi="Garamond" w:cs="Calibri"/>
          <w:sz w:val="24"/>
          <w:szCs w:val="24"/>
        </w:rPr>
      </w:pPr>
      <w:r w:rsidRPr="00A13C22">
        <w:rPr>
          <w:rFonts w:ascii="Garamond" w:hAnsi="Garamond" w:cs="Calibri"/>
          <w:sz w:val="24"/>
          <w:szCs w:val="24"/>
        </w:rPr>
        <w:t xml:space="preserve">Wszelkie informacje  dotyczące opłat za pobyt i żywienie  dostępne są  pod numerem telefonu </w:t>
      </w:r>
    </w:p>
    <w:p w:rsidR="00563938" w:rsidRPr="00225BAE" w:rsidRDefault="00563938" w:rsidP="00563938">
      <w:pPr>
        <w:numPr>
          <w:ilvl w:val="0"/>
          <w:numId w:val="3"/>
        </w:numPr>
        <w:spacing w:after="0"/>
        <w:rPr>
          <w:rFonts w:ascii="Garamond" w:hAnsi="Garamond" w:cs="Calibri"/>
          <w:sz w:val="24"/>
          <w:szCs w:val="24"/>
        </w:rPr>
      </w:pPr>
      <w:r w:rsidRPr="00A13C22">
        <w:rPr>
          <w:rFonts w:ascii="Garamond" w:hAnsi="Garamond" w:cs="Calibri"/>
          <w:sz w:val="24"/>
          <w:szCs w:val="24"/>
        </w:rPr>
        <w:t xml:space="preserve">715-18-02  lub   e-mail: </w:t>
      </w:r>
      <w:hyperlink r:id="rId7" w:history="1">
        <w:r w:rsidRPr="00A13C22">
          <w:rPr>
            <w:rStyle w:val="Hipercze"/>
            <w:rFonts w:ascii="Garamond" w:hAnsi="Garamond" w:cs="Calibri"/>
            <w:sz w:val="24"/>
            <w:szCs w:val="24"/>
          </w:rPr>
          <w:t>obiadek@szkolatyniecmaly.pl</w:t>
        </w:r>
      </w:hyperlink>
      <w:r w:rsidRPr="00A13C22">
        <w:rPr>
          <w:rFonts w:ascii="Garamond" w:hAnsi="Garamond" w:cs="Calibri"/>
          <w:sz w:val="24"/>
          <w:szCs w:val="24"/>
        </w:rPr>
        <w:t xml:space="preserve">.  </w:t>
      </w:r>
    </w:p>
    <w:p w:rsidR="00563938" w:rsidRDefault="00563938" w:rsidP="00563938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563938" w:rsidRPr="00843D72" w:rsidRDefault="00563938" w:rsidP="00563938">
      <w:pPr>
        <w:spacing w:after="0" w:line="100" w:lineRule="atLeast"/>
        <w:rPr>
          <w:rFonts w:ascii="Times New Roman" w:hAnsi="Times New Roman" w:cs="Times New Roman"/>
        </w:rPr>
      </w:pPr>
    </w:p>
    <w:p w:rsidR="00A277E6" w:rsidRDefault="00563938">
      <w:bookmarkStart w:id="0" w:name="_GoBack"/>
      <w:bookmarkEnd w:id="0"/>
    </w:p>
    <w:sectPr w:rsidR="00A277E6">
      <w:pgSz w:w="11906" w:h="16838"/>
      <w:pgMar w:top="340" w:right="720" w:bottom="397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5430F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75C5BEE"/>
    <w:multiLevelType w:val="hybridMultilevel"/>
    <w:tmpl w:val="01B286F4"/>
    <w:lvl w:ilvl="0" w:tplc="0D54D47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8"/>
    <w:rsid w:val="00380B7E"/>
    <w:rsid w:val="00563938"/>
    <w:rsid w:val="006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FD7C-9559-4575-A71B-5DB683AB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938"/>
    <w:pPr>
      <w:suppressAutoHyphens/>
      <w:spacing w:after="200" w:line="276" w:lineRule="auto"/>
    </w:pPr>
    <w:rPr>
      <w:rFonts w:ascii="Calibri" w:eastAsia="SimSun" w:hAnsi="Calibri" w:cs="font27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3938"/>
    <w:rPr>
      <w:color w:val="0000FF"/>
      <w:u w:val="single"/>
      <w:lang/>
    </w:rPr>
  </w:style>
  <w:style w:type="paragraph" w:styleId="Akapitzlist">
    <w:name w:val="List Paragraph"/>
    <w:basedOn w:val="Normalny"/>
    <w:uiPriority w:val="34"/>
    <w:qFormat/>
    <w:rsid w:val="00563938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iadek@szkolatyniecmal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rzedszkole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2021-07-19T10:12:00Z</dcterms:created>
  <dcterms:modified xsi:type="dcterms:W3CDTF">2021-07-19T10:13:00Z</dcterms:modified>
</cp:coreProperties>
</file>